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85E" w:rsidRPr="00AC67B4" w:rsidRDefault="0018485E" w:rsidP="0018485E">
      <w:pPr>
        <w:pStyle w:val="TextBody"/>
        <w:jc w:val="both"/>
        <w:rPr>
          <w:lang w:val="ro-RO"/>
        </w:rPr>
      </w:pPr>
      <w:r>
        <w:rPr>
          <w:rFonts w:ascii="Times New Roman" w:hAnsi="Times New Roman" w:cs="Times New Roman"/>
          <w:lang w:val="ro-RO"/>
        </w:rPr>
        <w:t>CANDIDATUL/OFERTANTUL</w:t>
      </w:r>
    </w:p>
    <w:p w:rsidR="0018485E" w:rsidRPr="00AC67B4" w:rsidRDefault="00F576F2" w:rsidP="0018485E">
      <w:pPr>
        <w:pStyle w:val="TextBody"/>
        <w:jc w:val="both"/>
        <w:rPr>
          <w:lang w:val="ro-RO"/>
        </w:rPr>
      </w:pPr>
      <w:r>
        <w:rPr>
          <w:rFonts w:ascii="Times New Roman" w:hAnsi="Times New Roman" w:cs="Times New Roman"/>
          <w:lang w:val="ro-RO"/>
        </w:rPr>
        <w:t xml:space="preserve">        </w:t>
      </w:r>
      <w:r w:rsidR="0018485E">
        <w:rPr>
          <w:rFonts w:ascii="Times New Roman" w:hAnsi="Times New Roman" w:cs="Times New Roman"/>
          <w:lang w:val="ro-RO"/>
        </w:rPr>
        <w:t>____________________</w:t>
      </w:r>
    </w:p>
    <w:p w:rsidR="0018485E" w:rsidRPr="00AC67B4" w:rsidRDefault="0018485E" w:rsidP="0018485E">
      <w:pPr>
        <w:pStyle w:val="TextBody"/>
        <w:jc w:val="both"/>
        <w:rPr>
          <w:lang w:val="ro-RO"/>
        </w:rPr>
      </w:pPr>
      <w:r w:rsidRPr="00AC67B4">
        <w:rPr>
          <w:rFonts w:ascii="Times New Roman" w:hAnsi="Times New Roman" w:cs="Times New Roman"/>
          <w:lang w:val="ro-RO"/>
        </w:rPr>
        <w:t> </w:t>
      </w:r>
      <w:r w:rsidR="00F576F2">
        <w:rPr>
          <w:rFonts w:ascii="Times New Roman" w:hAnsi="Times New Roman" w:cs="Times New Roman"/>
          <w:lang w:val="ro-RO"/>
        </w:rPr>
        <w:t xml:space="preserve">          </w:t>
      </w:r>
      <w:r w:rsidRPr="00AC67B4">
        <w:rPr>
          <w:rFonts w:ascii="Times New Roman" w:hAnsi="Times New Roman" w:cs="Times New Roman"/>
          <w:lang w:val="ro-RO"/>
        </w:rPr>
        <w:t xml:space="preserve"> </w:t>
      </w:r>
      <w:r>
        <w:rPr>
          <w:rFonts w:ascii="Times New Roman" w:hAnsi="Times New Roman" w:cs="Times New Roman"/>
          <w:i/>
          <w:iCs/>
          <w:lang w:val="ro-RO"/>
        </w:rPr>
        <w:t>(denumirea/numele)</w:t>
      </w:r>
    </w:p>
    <w:p w:rsidR="0018485E" w:rsidRPr="00AC67B4" w:rsidRDefault="0018485E" w:rsidP="0018485E">
      <w:pPr>
        <w:pStyle w:val="TextBody"/>
        <w:jc w:val="both"/>
        <w:rPr>
          <w:lang w:val="ro-RO"/>
        </w:rPr>
      </w:pPr>
      <w:r w:rsidRPr="00AC67B4">
        <w:rPr>
          <w:rFonts w:ascii="Times New Roman" w:hAnsi="Times New Roman" w:cs="Times New Roman"/>
          <w:lang w:val="ro-RO"/>
        </w:rPr>
        <w:t> </w:t>
      </w:r>
    </w:p>
    <w:p w:rsidR="0018485E" w:rsidRPr="00AC67B4" w:rsidRDefault="0018485E" w:rsidP="00C93D28">
      <w:pPr>
        <w:pStyle w:val="TextBody"/>
        <w:jc w:val="center"/>
        <w:rPr>
          <w:lang w:val="ro-RO"/>
        </w:rPr>
      </w:pPr>
      <w:r>
        <w:rPr>
          <w:rFonts w:ascii="Times New Roman" w:hAnsi="Times New Roman" w:cs="Times New Roman"/>
          <w:b/>
          <w:bCs/>
          <w:lang w:val="ro-RO"/>
        </w:rPr>
        <w:t>DECLARAŢIE</w:t>
      </w:r>
    </w:p>
    <w:p w:rsidR="0018485E" w:rsidRPr="00AC67B4" w:rsidRDefault="0018485E" w:rsidP="00C93D28">
      <w:pPr>
        <w:pStyle w:val="TextBody"/>
        <w:jc w:val="center"/>
        <w:rPr>
          <w:lang w:val="ro-RO"/>
        </w:rPr>
      </w:pPr>
      <w:r>
        <w:rPr>
          <w:rFonts w:ascii="Times New Roman" w:hAnsi="Times New Roman" w:cs="Times New Roman"/>
          <w:b/>
          <w:bCs/>
          <w:lang w:val="ro-RO"/>
        </w:rPr>
        <w:t>privind neîncadrarea în situaţiile prevăzute la art. 167 din Legea 98/2016</w:t>
      </w:r>
    </w:p>
    <w:p w:rsidR="0018485E" w:rsidRPr="00AC67B4" w:rsidRDefault="00F576F2" w:rsidP="00C93D28">
      <w:pPr>
        <w:pStyle w:val="TextBody"/>
        <w:jc w:val="center"/>
        <w:rPr>
          <w:lang w:val="ro-RO"/>
        </w:rPr>
      </w:pPr>
      <w:r>
        <w:rPr>
          <w:rFonts w:ascii="Times New Roman" w:hAnsi="Times New Roman" w:cs="Times New Roman"/>
          <w:b/>
          <w:bCs/>
          <w:lang w:val="ro-RO"/>
        </w:rPr>
        <w:t>privind achiziț</w:t>
      </w:r>
      <w:r w:rsidR="0018485E">
        <w:rPr>
          <w:rFonts w:ascii="Times New Roman" w:hAnsi="Times New Roman" w:cs="Times New Roman"/>
          <w:b/>
          <w:bCs/>
          <w:lang w:val="ro-RO"/>
        </w:rPr>
        <w:t>iile publice</w:t>
      </w:r>
    </w:p>
    <w:p w:rsidR="0018485E" w:rsidRPr="00AC67B4" w:rsidRDefault="0018485E" w:rsidP="0018485E">
      <w:pPr>
        <w:pStyle w:val="TextBody"/>
        <w:jc w:val="both"/>
        <w:rPr>
          <w:lang w:val="ro-RO"/>
        </w:rPr>
      </w:pPr>
      <w:r w:rsidRPr="00AC67B4">
        <w:rPr>
          <w:rFonts w:ascii="Times New Roman" w:hAnsi="Times New Roman" w:cs="Times New Roman"/>
          <w:lang w:val="ro-RO"/>
        </w:rPr>
        <w:t> </w:t>
      </w:r>
    </w:p>
    <w:p w:rsidR="00F576F2" w:rsidRDefault="0018485E" w:rsidP="00F576F2">
      <w:pPr>
        <w:pStyle w:val="DefaultStyle"/>
        <w:ind w:firstLine="567"/>
        <w:jc w:val="both"/>
        <w:rPr>
          <w:rFonts w:ascii="Times New Roman" w:hAnsi="Times New Roman" w:cs="Times New Roman"/>
          <w:lang w:val="ro-RO"/>
        </w:rPr>
      </w:pPr>
      <w:r w:rsidRPr="00376C3A">
        <w:rPr>
          <w:rFonts w:ascii="Times New Roman" w:hAnsi="Times New Roman"/>
          <w:lang w:val="ro-RO"/>
        </w:rPr>
        <w:t>Subsemnatul(a)……………</w:t>
      </w:r>
      <w:r w:rsidR="00177B3C" w:rsidRPr="00376C3A">
        <w:rPr>
          <w:rFonts w:ascii="Times New Roman" w:hAnsi="Times New Roman"/>
          <w:lang w:val="ro-RO"/>
        </w:rPr>
        <w:t>.............</w:t>
      </w:r>
      <w:r w:rsidRPr="00376C3A">
        <w:rPr>
          <w:rFonts w:ascii="Times New Roman" w:hAnsi="Times New Roman"/>
          <w:lang w:val="ro-RO"/>
        </w:rPr>
        <w:t>……………............................</w:t>
      </w:r>
      <w:r w:rsidR="00F576F2">
        <w:rPr>
          <w:rFonts w:ascii="Times New Roman" w:hAnsi="Times New Roman"/>
          <w:lang w:val="ro-RO"/>
        </w:rPr>
        <w:t xml:space="preserve"> </w:t>
      </w:r>
      <w:r w:rsidRPr="00376C3A">
        <w:rPr>
          <w:rFonts w:ascii="Times New Roman" w:hAnsi="Times New Roman"/>
          <w:lang w:val="ro-RO"/>
        </w:rPr>
        <w:t>reprezentant împuternicit al _____________________________________</w:t>
      </w:r>
      <w:r w:rsidR="00F576F2">
        <w:rPr>
          <w:rFonts w:ascii="Times New Roman" w:hAnsi="Times New Roman"/>
          <w:lang w:val="ro-RO"/>
        </w:rPr>
        <w:t>___________</w:t>
      </w:r>
      <w:r w:rsidR="00046ADD" w:rsidRPr="00376C3A">
        <w:rPr>
          <w:rFonts w:ascii="Times New Roman" w:hAnsi="Times New Roman"/>
          <w:lang w:val="ro-RO"/>
        </w:rPr>
        <w:t xml:space="preserve">, </w:t>
      </w:r>
      <w:r w:rsidRPr="00376C3A">
        <w:rPr>
          <w:rFonts w:ascii="Times New Roman" w:hAnsi="Times New Roman"/>
          <w:lang w:val="ro-RO"/>
        </w:rPr>
        <w:t> </w:t>
      </w:r>
      <w:r w:rsidRPr="00376C3A">
        <w:rPr>
          <w:rFonts w:ascii="Times New Roman" w:hAnsi="Times New Roman"/>
          <w:i/>
          <w:iCs/>
          <w:lang w:val="ro-RO"/>
        </w:rPr>
        <w:t>(denumirea/numele</w:t>
      </w:r>
      <w:r w:rsidR="00F576F2">
        <w:rPr>
          <w:rFonts w:ascii="Times New Roman" w:hAnsi="Times New Roman"/>
          <w:i/>
          <w:iCs/>
          <w:lang w:val="ro-RO"/>
        </w:rPr>
        <w:t xml:space="preserve"> </w:t>
      </w:r>
      <w:r w:rsidRPr="00376C3A">
        <w:rPr>
          <w:rFonts w:ascii="Times New Roman" w:hAnsi="Times New Roman"/>
          <w:i/>
          <w:iCs/>
          <w:lang w:val="ro-RO"/>
        </w:rPr>
        <w:t xml:space="preserve">şi sediul/adresa candidatului/ofertantului) </w:t>
      </w:r>
      <w:r w:rsidRPr="00376C3A">
        <w:rPr>
          <w:rFonts w:ascii="Times New Roman" w:hAnsi="Times New Roman"/>
          <w:lang w:val="ro-RO"/>
        </w:rPr>
        <w:t xml:space="preserve">în calitate de ofertant la </w:t>
      </w:r>
      <w:r w:rsidR="00F576F2" w:rsidRPr="00A21647">
        <w:rPr>
          <w:rFonts w:ascii="Times New Roman" w:hAnsi="Times New Roman" w:cs="Times New Roman"/>
          <w:lang w:val="ro-RO"/>
        </w:rPr>
        <w:t xml:space="preserve">procedura de </w:t>
      </w:r>
      <w:r w:rsidR="00F576F2">
        <w:rPr>
          <w:rFonts w:ascii="Times New Roman" w:hAnsi="Times New Roman" w:cs="Times New Roman"/>
          <w:lang w:val="ro-RO"/>
        </w:rPr>
        <w:t xml:space="preserve">atribuire a contractului de achiziție publică privind  </w:t>
      </w:r>
      <w:r w:rsidR="00F576F2" w:rsidRPr="00A21647">
        <w:rPr>
          <w:rFonts w:ascii="Times New Roman" w:hAnsi="Times New Roman" w:cs="Times New Roman"/>
          <w:lang w:val="ro-RO"/>
        </w:rPr>
        <w:t xml:space="preserve">SERVICII DE </w:t>
      </w:r>
      <w:r w:rsidR="00316FAC">
        <w:rPr>
          <w:rFonts w:ascii="Times New Roman" w:hAnsi="Times New Roman" w:cs="Times New Roman"/>
          <w:lang w:val="ro-RO"/>
        </w:rPr>
        <w:t>AUDITARE FINANCIARĂ</w:t>
      </w:r>
      <w:r w:rsidR="00F576F2" w:rsidRPr="00A21647">
        <w:rPr>
          <w:rFonts w:ascii="Times New Roman" w:hAnsi="Times New Roman" w:cs="Times New Roman"/>
          <w:lang w:val="ro-RO"/>
        </w:rPr>
        <w:t xml:space="preserve"> pentru </w:t>
      </w:r>
      <w:bookmarkStart w:id="0" w:name="_GoBack"/>
      <w:bookmarkEnd w:id="0"/>
      <w:r w:rsidR="00F576F2">
        <w:rPr>
          <w:rFonts w:ascii="Times New Roman" w:hAnsi="Times New Roman" w:cs="Times New Roman"/>
          <w:lang w:val="ro-RO"/>
        </w:rPr>
        <w:t xml:space="preserve">obiectivul </w:t>
      </w:r>
      <w:r w:rsidR="00F576F2" w:rsidRPr="00A21647">
        <w:rPr>
          <w:rFonts w:ascii="Times New Roman" w:hAnsi="Times New Roman" w:cs="Times New Roman"/>
          <w:lang w:val="ro-RO"/>
        </w:rPr>
        <w:t>“</w:t>
      </w:r>
      <w:r w:rsidR="00F576F2" w:rsidRPr="00A21647">
        <w:rPr>
          <w:rFonts w:ascii="Times New Roman" w:hAnsi="Times New Roman" w:cs="Times New Roman"/>
          <w:bCs/>
          <w:lang w:val="ro-RO" w:eastAsia="ro-RO"/>
        </w:rPr>
        <w:t xml:space="preserve">ÎMBUNĂTĂȚIREA EFICIENȚEI ENERGETICE, REDUCEREA EMISIILOR DE CO2 ȘI MODERNIZAREA </w:t>
      </w:r>
      <w:r w:rsidR="00F576F2" w:rsidRPr="00A21647">
        <w:rPr>
          <w:rFonts w:ascii="Times New Roman" w:hAnsi="Times New Roman" w:cs="Times New Roman"/>
          <w:bCs/>
          <w:lang w:val="ro-RO"/>
        </w:rPr>
        <w:t>LICEULUI TEHNOLOGIC ÎN ORAȘUL DRĂGĂNEȘTI-OLT</w:t>
      </w:r>
      <w:r w:rsidR="00F576F2" w:rsidRPr="00A21647">
        <w:rPr>
          <w:rFonts w:ascii="Times New Roman" w:hAnsi="Times New Roman" w:cs="Times New Roman"/>
          <w:lang w:val="ro-RO"/>
        </w:rPr>
        <w:t>”, POR 2014-2020, AXA PRIORITARA 3., Prioritatea de investiții - 3.1., cod SMIS 127177</w:t>
      </w:r>
    </w:p>
    <w:p w:rsidR="00F576F2" w:rsidRPr="00A21647" w:rsidRDefault="00F576F2" w:rsidP="00F576F2">
      <w:pPr>
        <w:pStyle w:val="DefaultStyle"/>
        <w:ind w:firstLine="567"/>
        <w:jc w:val="both"/>
        <w:rPr>
          <w:rFonts w:ascii="Times New Roman" w:hAnsi="Times New Roman" w:cs="Times New Roman"/>
          <w:lang w:val="ro-RO"/>
        </w:rPr>
      </w:pPr>
    </w:p>
    <w:p w:rsidR="00FF0FD3" w:rsidRPr="00316FAC" w:rsidRDefault="00FF0FD3" w:rsidP="00F576F2">
      <w:pPr>
        <w:pStyle w:val="DefaultStyle"/>
        <w:ind w:firstLine="567"/>
        <w:jc w:val="both"/>
        <w:rPr>
          <w:rFonts w:ascii="Times New Roman" w:hAnsi="Times New Roman"/>
          <w:b/>
          <w:lang w:val="ro-RO"/>
        </w:rPr>
      </w:pPr>
      <w:r w:rsidRPr="00F576F2">
        <w:rPr>
          <w:rFonts w:ascii="Times New Roman" w:hAnsi="Times New Roman"/>
          <w:b/>
          <w:noProof/>
          <w:lang w:val="ro-RO"/>
        </w:rPr>
        <w:tab/>
      </w:r>
      <w:r w:rsidR="00316FAC">
        <w:rPr>
          <w:rFonts w:ascii="Times New Roman" w:hAnsi="Times New Roman"/>
          <w:b/>
          <w:noProof/>
        </w:rPr>
        <w:t>79212100-4 -  Servicii de auditare financiară</w:t>
      </w:r>
      <w:r w:rsidR="00316FAC" w:rsidRPr="003056E1">
        <w:rPr>
          <w:rFonts w:ascii="Times New Roman" w:hAnsi="Times New Roman"/>
          <w:b/>
          <w:noProof/>
        </w:rPr>
        <w:t>(Rev.2</w:t>
      </w:r>
      <w:r w:rsidR="00316FAC">
        <w:rPr>
          <w:rFonts w:ascii="Times New Roman" w:hAnsi="Times New Roman"/>
          <w:b/>
          <w:noProof/>
        </w:rPr>
        <w:t>)</w:t>
      </w:r>
    </w:p>
    <w:p w:rsidR="00C15B1B" w:rsidRPr="00376C3A" w:rsidRDefault="00C15B1B" w:rsidP="00C15B1B">
      <w:pPr>
        <w:pStyle w:val="DefaultStyle"/>
        <w:spacing w:line="240" w:lineRule="auto"/>
        <w:ind w:firstLine="567"/>
        <w:jc w:val="both"/>
        <w:rPr>
          <w:rFonts w:ascii="Times New Roman" w:hAnsi="Times New Roman" w:cs="Times New Roman"/>
          <w:color w:val="000000"/>
          <w:spacing w:val="-1"/>
          <w:lang w:val="de-DE"/>
        </w:rPr>
      </w:pPr>
    </w:p>
    <w:p w:rsidR="0018485E" w:rsidRPr="00046ADD" w:rsidRDefault="0018485E" w:rsidP="00046ADD">
      <w:pPr>
        <w:pStyle w:val="TextBody"/>
        <w:ind w:firstLine="720"/>
        <w:jc w:val="both"/>
        <w:rPr>
          <w:rFonts w:ascii="Times New Roman" w:eastAsia="MS Mincho" w:hAnsi="Times New Roman"/>
          <w:lang w:val="ro-RO"/>
        </w:rPr>
      </w:pPr>
      <w:r>
        <w:rPr>
          <w:rFonts w:ascii="Times New Roman" w:hAnsi="Times New Roman" w:cs="Times New Roman"/>
          <w:lang w:val="ro-RO"/>
        </w:rPr>
        <w:t xml:space="preserve">la data de .................(ZI/LUNĂ/AN), organizată de </w:t>
      </w:r>
      <w:r w:rsidR="00F576F2">
        <w:rPr>
          <w:rFonts w:ascii="Times New Roman" w:hAnsi="Times New Roman" w:cs="Times New Roman"/>
          <w:lang w:val="ro-RO"/>
        </w:rPr>
        <w:t xml:space="preserve">ORAȘUL DRĂGĂNEȘTI-OLT </w:t>
      </w:r>
      <w:r>
        <w:rPr>
          <w:rFonts w:ascii="Times New Roman" w:hAnsi="Times New Roman" w:cs="Times New Roman"/>
          <w:lang w:val="ro-RO"/>
        </w:rPr>
        <w:t>(denumirea autorităţii contractante), declar pe propria răspundere că nu sunt în situaţiile prevăzute în art. 167 din Legea 98/2016 privind achiziţiile publice.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ART. 167</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(1) Autoritatea contractantă exclude din procedura de atribuire a contractului de achiziţie publică/acordului-cadru orice operator economic care se află în oricare dintre următoarele situaţii:</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se află în procedura insolvenţei sau în lichidare, în supraveghere judiciară sau în încetarea activităţii;</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e) se află într-o situaţie de conflict de interese în cadrul sau în legătură cu procedura în cauză, iar această situaţie nu poate fi remediată în mod efectiv prin alte măsuri mai puţin severe;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f) participarea anterioară a operatorului economic la pregătirea procedurii de atribuire a condus la o distorsionare a concurenţei, iar această situaţie nu poate fi remediată prin alte măsuri mai puţin severe;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 xml:space="preserve">h) operatorul economic s-a făcut vinovat de declaraţii false în conţinutul informaţiilor transmise la solicitarea autorităţii contractante în scopul verificării absenţei motivelor de excludere sau al îndeplinirii </w:t>
      </w:r>
      <w:r>
        <w:rPr>
          <w:rFonts w:ascii="Times New Roman" w:hAnsi="Times New Roman" w:cs="Times New Roman"/>
          <w:i/>
          <w:iCs/>
          <w:lang w:val="ro-RO"/>
        </w:rPr>
        <w:lastRenderedPageBreak/>
        <w:t>criteriilor de calificare şi selecţie, nu a prezentat aceste informaţii sau nu este în măsură să prezinte documentele justificative solicitate;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un ofertant/candidat a depus două sau mai multe oferte/solicitări de participare, atât individual cât şi în comun cu alţi operatori economici sau doar în comun cu alţi operatori economici;</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un ofertant/candidat a depus ofertă/solicitare de participare individuală/în comun cu alţi operatori economici şi este nominalizat ca subcontractant în cadrul unei alte oferte/solicitări de participare.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(7) Autoritatea contractantă are obligaţia furnizării tuturor informaţiilor solicitate de Consiliul Concurenţei, în vederea formulării punctului de vedere, conform dispoziţiilor alin. (6).</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18485E" w:rsidRPr="00AC67B4" w:rsidRDefault="0018485E" w:rsidP="0018485E">
      <w:pPr>
        <w:pStyle w:val="TextBody"/>
        <w:ind w:firstLine="600"/>
        <w:jc w:val="both"/>
        <w:rPr>
          <w:lang w:val="ro-RO"/>
        </w:rPr>
      </w:pPr>
      <w:r w:rsidRPr="00AC67B4">
        <w:rPr>
          <w:rFonts w:ascii="Times New Roman" w:hAnsi="Times New Roman" w:cs="Times New Roman"/>
          <w:lang w:val="ro-RO"/>
        </w:rPr>
        <w:t> </w:t>
      </w:r>
    </w:p>
    <w:p w:rsidR="0018485E" w:rsidRPr="00AC67B4" w:rsidRDefault="0018485E" w:rsidP="0018485E">
      <w:pPr>
        <w:pStyle w:val="TextBody"/>
        <w:ind w:firstLine="600"/>
        <w:jc w:val="both"/>
        <w:rPr>
          <w:lang w:val="ro-RO"/>
        </w:rPr>
      </w:pPr>
      <w:r>
        <w:rPr>
          <w:rFonts w:ascii="Times New Roman" w:hAnsi="Times New Roman" w:cs="Times New Roman"/>
          <w:lang w:val="ro-RO"/>
        </w:rPr>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18485E" w:rsidRPr="00AC67B4" w:rsidRDefault="00F576F2" w:rsidP="0018485E">
      <w:pPr>
        <w:pStyle w:val="TextBody"/>
        <w:jc w:val="both"/>
        <w:rPr>
          <w:lang w:val="ro-RO"/>
        </w:rPr>
      </w:pPr>
      <w:r>
        <w:rPr>
          <w:rFonts w:ascii="Times New Roman" w:hAnsi="Times New Roman" w:cs="Times New Roman"/>
          <w:lang w:val="ro-RO"/>
        </w:rPr>
        <w:tab/>
      </w:r>
      <w:r w:rsidR="0018485E">
        <w:rPr>
          <w:rFonts w:ascii="Times New Roman" w:hAnsi="Times New Roman" w:cs="Times New Roman"/>
          <w:lang w:val="ro-RO"/>
        </w:rPr>
        <w:t>Înţeleg că în cazul în care această declaraţie nu est</w:t>
      </w:r>
      <w:r>
        <w:rPr>
          <w:rFonts w:ascii="Times New Roman" w:hAnsi="Times New Roman" w:cs="Times New Roman"/>
          <w:lang w:val="ro-RO"/>
        </w:rPr>
        <w:t>e conformă cu realitatea sunt pa</w:t>
      </w:r>
      <w:r w:rsidR="0018485E">
        <w:rPr>
          <w:rFonts w:ascii="Times New Roman" w:hAnsi="Times New Roman" w:cs="Times New Roman"/>
          <w:lang w:val="ro-RO"/>
        </w:rPr>
        <w:t>sibil de încălcarea prevederilor legislaţiei penale privind falsul în declaraţii.</w:t>
      </w:r>
    </w:p>
    <w:p w:rsidR="0018485E" w:rsidRPr="00AC67B4" w:rsidRDefault="0018485E" w:rsidP="0018485E">
      <w:pPr>
        <w:pStyle w:val="TextBody"/>
        <w:ind w:firstLine="600"/>
        <w:jc w:val="both"/>
        <w:rPr>
          <w:lang w:val="ro-RO"/>
        </w:rPr>
      </w:pPr>
      <w:r w:rsidRPr="00AC67B4">
        <w:rPr>
          <w:rFonts w:ascii="Times New Roman" w:hAnsi="Times New Roman" w:cs="Times New Roman"/>
          <w:lang w:val="ro-RO"/>
        </w:rPr>
        <w:t> </w:t>
      </w:r>
    </w:p>
    <w:p w:rsidR="0018485E" w:rsidRPr="00AC67B4" w:rsidRDefault="0018485E" w:rsidP="0018485E">
      <w:pPr>
        <w:pStyle w:val="TextBody"/>
        <w:ind w:firstLine="600"/>
        <w:jc w:val="both"/>
        <w:rPr>
          <w:lang w:val="ro-RO"/>
        </w:rPr>
      </w:pPr>
      <w:r>
        <w:rPr>
          <w:rFonts w:ascii="Times New Roman" w:hAnsi="Times New Roman" w:cs="Times New Roman"/>
          <w:lang w:val="ro-RO"/>
        </w:rPr>
        <w:t>Data completării ......................</w:t>
      </w:r>
    </w:p>
    <w:p w:rsidR="0018485E" w:rsidRPr="00AC67B4" w:rsidRDefault="0018485E" w:rsidP="0018485E">
      <w:pPr>
        <w:pStyle w:val="TextBody"/>
        <w:jc w:val="both"/>
        <w:rPr>
          <w:lang w:val="ro-RO"/>
        </w:rPr>
      </w:pPr>
      <w:r w:rsidRPr="00AC67B4">
        <w:rPr>
          <w:rFonts w:ascii="Times New Roman" w:hAnsi="Times New Roman" w:cs="Times New Roman"/>
          <w:lang w:val="ro-RO"/>
        </w:rPr>
        <w:t> </w:t>
      </w:r>
    </w:p>
    <w:p w:rsidR="0018485E" w:rsidRPr="00AC67B4" w:rsidRDefault="0018485E" w:rsidP="0018485E">
      <w:pPr>
        <w:pStyle w:val="TextBody"/>
        <w:jc w:val="both"/>
        <w:rPr>
          <w:lang w:val="ro-RO"/>
        </w:rPr>
      </w:pPr>
      <w:r w:rsidRPr="00AC67B4">
        <w:rPr>
          <w:rFonts w:ascii="Times New Roman" w:hAnsi="Times New Roman" w:cs="Times New Roman"/>
          <w:lang w:val="ro-RO"/>
        </w:rPr>
        <w:t> </w:t>
      </w:r>
    </w:p>
    <w:p w:rsidR="0018485E" w:rsidRPr="00AC67B4" w:rsidRDefault="0018485E" w:rsidP="0018485E">
      <w:pPr>
        <w:pStyle w:val="TextBody"/>
        <w:jc w:val="both"/>
        <w:rPr>
          <w:lang w:val="ro-RO"/>
        </w:rPr>
      </w:pPr>
      <w:r w:rsidRPr="00AC67B4">
        <w:rPr>
          <w:rFonts w:ascii="Times New Roman" w:hAnsi="Times New Roman" w:cs="Times New Roman"/>
          <w:lang w:val="ro-RO"/>
        </w:rPr>
        <w:t> </w:t>
      </w:r>
    </w:p>
    <w:p w:rsidR="0018485E" w:rsidRPr="00AC67B4" w:rsidRDefault="00F576F2" w:rsidP="0018485E">
      <w:pPr>
        <w:pStyle w:val="TextBody"/>
        <w:jc w:val="both"/>
        <w:rPr>
          <w:lang w:val="ro-RO"/>
        </w:rPr>
      </w:pPr>
      <w:r>
        <w:rPr>
          <w:rFonts w:ascii="Times New Roman" w:hAnsi="Times New Roman" w:cs="Times New Roman"/>
          <w:lang w:val="ro-RO"/>
        </w:rPr>
        <w:tab/>
      </w:r>
      <w:r w:rsidR="0018485E">
        <w:rPr>
          <w:rFonts w:ascii="Times New Roman" w:hAnsi="Times New Roman" w:cs="Times New Roman"/>
          <w:lang w:val="ro-RO"/>
        </w:rPr>
        <w:t>Candidat /ofertant,</w:t>
      </w:r>
    </w:p>
    <w:p w:rsidR="0018485E" w:rsidRPr="00AC67B4" w:rsidRDefault="00F576F2" w:rsidP="0018485E">
      <w:pPr>
        <w:pStyle w:val="TextBody"/>
        <w:jc w:val="both"/>
        <w:rPr>
          <w:lang w:val="ro-RO"/>
        </w:rPr>
      </w:pPr>
      <w:r>
        <w:rPr>
          <w:rFonts w:ascii="Times New Roman" w:hAnsi="Times New Roman" w:cs="Times New Roman"/>
          <w:lang w:val="ro-RO"/>
        </w:rPr>
        <w:tab/>
      </w:r>
      <w:r w:rsidR="0018485E">
        <w:rPr>
          <w:rFonts w:ascii="Times New Roman" w:hAnsi="Times New Roman" w:cs="Times New Roman"/>
          <w:lang w:val="ro-RO"/>
        </w:rPr>
        <w:t>_________________</w:t>
      </w:r>
    </w:p>
    <w:p w:rsidR="0018485E" w:rsidRPr="00AC67B4" w:rsidRDefault="00F576F2" w:rsidP="0018485E">
      <w:pPr>
        <w:pStyle w:val="TextBody"/>
        <w:jc w:val="both"/>
        <w:rPr>
          <w:lang w:val="ro-RO"/>
        </w:rPr>
      </w:pPr>
      <w:r>
        <w:rPr>
          <w:rFonts w:ascii="Times New Roman" w:hAnsi="Times New Roman" w:cs="Times New Roman"/>
          <w:i/>
          <w:iCs/>
          <w:lang w:val="ro-RO"/>
        </w:rPr>
        <w:tab/>
      </w:r>
      <w:r w:rsidR="0018485E">
        <w:rPr>
          <w:rFonts w:ascii="Times New Roman" w:hAnsi="Times New Roman" w:cs="Times New Roman"/>
          <w:i/>
          <w:iCs/>
          <w:lang w:val="ro-RO"/>
        </w:rPr>
        <w:t>(semnătura autorizată)</w:t>
      </w:r>
    </w:p>
    <w:p w:rsidR="0018485E" w:rsidRPr="00AC67B4" w:rsidRDefault="0018485E" w:rsidP="0018485E">
      <w:pPr>
        <w:pStyle w:val="TextBody"/>
        <w:jc w:val="both"/>
        <w:rPr>
          <w:lang w:val="ro-RO"/>
        </w:rPr>
      </w:pPr>
      <w:r w:rsidRPr="00AC67B4">
        <w:rPr>
          <w:rFonts w:ascii="Times New Roman" w:hAnsi="Times New Roman" w:cs="Times New Roman"/>
          <w:lang w:val="ro-RO"/>
        </w:rPr>
        <w:t> </w:t>
      </w:r>
    </w:p>
    <w:p w:rsidR="00183251" w:rsidRPr="0018485E" w:rsidRDefault="00183251" w:rsidP="0018485E"/>
    <w:sectPr w:rsidR="00183251" w:rsidRPr="0018485E" w:rsidSect="007F546E">
      <w:footerReference w:type="default" r:id="rId8"/>
      <w:headerReference w:type="first" r:id="rId9"/>
      <w:pgSz w:w="11906" w:h="16838"/>
      <w:pgMar w:top="720" w:right="720" w:bottom="720" w:left="720" w:header="708" w:footer="41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5E9" w:rsidRDefault="004455E9" w:rsidP="00564BC5">
      <w:pPr>
        <w:spacing w:before="0"/>
      </w:pPr>
      <w:r>
        <w:separator/>
      </w:r>
    </w:p>
  </w:endnote>
  <w:endnote w:type="continuationSeparator" w:id="1">
    <w:p w:rsidR="004455E9" w:rsidRDefault="004455E9" w:rsidP="00564BC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E4C" w:rsidRDefault="00DB0E4C">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5E9" w:rsidRDefault="004455E9" w:rsidP="00564BC5">
      <w:pPr>
        <w:spacing w:before="0"/>
      </w:pPr>
      <w:r>
        <w:separator/>
      </w:r>
    </w:p>
  </w:footnote>
  <w:footnote w:type="continuationSeparator" w:id="1">
    <w:p w:rsidR="004455E9" w:rsidRDefault="004455E9" w:rsidP="00564BC5">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E4C" w:rsidRDefault="00DB0E4C">
    <w:pPr>
      <w:pStyle w:val="Header"/>
      <w:rPr>
        <w:noProof/>
        <w:lang w:val="ro-RO" w:eastAsia="ro-RO"/>
      </w:rPr>
    </w:pPr>
  </w:p>
  <w:p w:rsidR="00C93D28" w:rsidRDefault="00C93D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6602"/>
    <w:multiLevelType w:val="hybridMultilevel"/>
    <w:tmpl w:val="AA3A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016EA"/>
    <w:multiLevelType w:val="hybridMultilevel"/>
    <w:tmpl w:val="6CF8C4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7853828"/>
    <w:multiLevelType w:val="hybridMultilevel"/>
    <w:tmpl w:val="40AC97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7B548A9"/>
    <w:multiLevelType w:val="hybridMultilevel"/>
    <w:tmpl w:val="4AB2F20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0AD95020"/>
    <w:multiLevelType w:val="hybridMultilevel"/>
    <w:tmpl w:val="5DD4FC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BE3781E"/>
    <w:multiLevelType w:val="hybridMultilevel"/>
    <w:tmpl w:val="DBEC7C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FC57CCC"/>
    <w:multiLevelType w:val="hybridMultilevel"/>
    <w:tmpl w:val="D74C07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5CD62B2"/>
    <w:multiLevelType w:val="hybridMultilevel"/>
    <w:tmpl w:val="0678ADB4"/>
    <w:lvl w:ilvl="0" w:tplc="0C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CF1BEA"/>
    <w:multiLevelType w:val="multilevel"/>
    <w:tmpl w:val="0856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BD1DAD"/>
    <w:multiLevelType w:val="hybridMultilevel"/>
    <w:tmpl w:val="4EDC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8D4C5B"/>
    <w:multiLevelType w:val="hybridMultilevel"/>
    <w:tmpl w:val="B6C41A4E"/>
    <w:lvl w:ilvl="0" w:tplc="0C070001">
      <w:start w:val="1"/>
      <w:numFmt w:val="bullet"/>
      <w:lvlText w:val=""/>
      <w:lvlJc w:val="left"/>
      <w:pPr>
        <w:ind w:left="720" w:hanging="360"/>
      </w:pPr>
      <w:rPr>
        <w:rFonts w:ascii="Symbol" w:hAnsi="Symbol" w:hint="default"/>
      </w:rPr>
    </w:lvl>
    <w:lvl w:ilvl="1" w:tplc="A4921E70">
      <w:numFmt w:val="bullet"/>
      <w:lvlText w:val="-"/>
      <w:lvlJc w:val="left"/>
      <w:pPr>
        <w:ind w:left="1575" w:hanging="495"/>
      </w:pPr>
      <w:rPr>
        <w:rFonts w:ascii="Lucida Sans Unicode" w:eastAsia="Times New Roman" w:hAnsi="Lucida Sans Unicode" w:cs="Lucida Sans Unicode"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3C182178"/>
    <w:multiLevelType w:val="hybridMultilevel"/>
    <w:tmpl w:val="8004BF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3D1767FA"/>
    <w:multiLevelType w:val="hybridMultilevel"/>
    <w:tmpl w:val="530EA4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3D996692"/>
    <w:multiLevelType w:val="hybridMultilevel"/>
    <w:tmpl w:val="DFF0BB7A"/>
    <w:lvl w:ilvl="0" w:tplc="5BF2B01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3EEA493A"/>
    <w:multiLevelType w:val="hybridMultilevel"/>
    <w:tmpl w:val="E5A0C8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40F2570E"/>
    <w:multiLevelType w:val="multilevel"/>
    <w:tmpl w:val="08620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2991A46"/>
    <w:multiLevelType w:val="hybridMultilevel"/>
    <w:tmpl w:val="8ACA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482571"/>
    <w:multiLevelType w:val="hybridMultilevel"/>
    <w:tmpl w:val="36BE9D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47B103F8"/>
    <w:multiLevelType w:val="hybridMultilevel"/>
    <w:tmpl w:val="C31A5C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4CBE59B6"/>
    <w:multiLevelType w:val="hybridMultilevel"/>
    <w:tmpl w:val="CDCED3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5D1B19C6"/>
    <w:multiLevelType w:val="hybridMultilevel"/>
    <w:tmpl w:val="C8363E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64C51506"/>
    <w:multiLevelType w:val="hybridMultilevel"/>
    <w:tmpl w:val="655CE1AA"/>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22">
    <w:nsid w:val="66FA6070"/>
    <w:multiLevelType w:val="hybridMultilevel"/>
    <w:tmpl w:val="EE5AA1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6768567D"/>
    <w:multiLevelType w:val="multilevel"/>
    <w:tmpl w:val="9924779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5F929D3"/>
    <w:multiLevelType w:val="hybridMultilevel"/>
    <w:tmpl w:val="9E42B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C8079E"/>
    <w:multiLevelType w:val="hybridMultilevel"/>
    <w:tmpl w:val="3536C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530C22"/>
    <w:multiLevelType w:val="hybridMultilevel"/>
    <w:tmpl w:val="594877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7AF67068"/>
    <w:multiLevelType w:val="hybridMultilevel"/>
    <w:tmpl w:val="2AD6AE80"/>
    <w:lvl w:ilvl="0" w:tplc="F93033F8">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8">
    <w:nsid w:val="7CA758E4"/>
    <w:multiLevelType w:val="hybridMultilevel"/>
    <w:tmpl w:val="298A0B1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nsid w:val="7DCA0E89"/>
    <w:multiLevelType w:val="hybridMultilevel"/>
    <w:tmpl w:val="97EE30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23"/>
  </w:num>
  <w:num w:numId="6">
    <w:abstractNumId w:val="23"/>
  </w:num>
  <w:num w:numId="7">
    <w:abstractNumId w:val="23"/>
  </w:num>
  <w:num w:numId="8">
    <w:abstractNumId w:val="23"/>
  </w:num>
  <w:num w:numId="9">
    <w:abstractNumId w:val="15"/>
  </w:num>
  <w:num w:numId="10">
    <w:abstractNumId w:val="29"/>
  </w:num>
  <w:num w:numId="11">
    <w:abstractNumId w:val="12"/>
  </w:num>
  <w:num w:numId="12">
    <w:abstractNumId w:val="3"/>
  </w:num>
  <w:num w:numId="13">
    <w:abstractNumId w:val="28"/>
  </w:num>
  <w:num w:numId="14">
    <w:abstractNumId w:val="18"/>
  </w:num>
  <w:num w:numId="15">
    <w:abstractNumId w:val="14"/>
  </w:num>
  <w:num w:numId="16">
    <w:abstractNumId w:val="4"/>
  </w:num>
  <w:num w:numId="17">
    <w:abstractNumId w:val="19"/>
  </w:num>
  <w:num w:numId="18">
    <w:abstractNumId w:val="20"/>
  </w:num>
  <w:num w:numId="19">
    <w:abstractNumId w:val="2"/>
  </w:num>
  <w:num w:numId="20">
    <w:abstractNumId w:val="6"/>
  </w:num>
  <w:num w:numId="21">
    <w:abstractNumId w:val="11"/>
  </w:num>
  <w:num w:numId="22">
    <w:abstractNumId w:val="1"/>
  </w:num>
  <w:num w:numId="23">
    <w:abstractNumId w:val="17"/>
  </w:num>
  <w:num w:numId="24">
    <w:abstractNumId w:val="10"/>
  </w:num>
  <w:num w:numId="25">
    <w:abstractNumId w:val="22"/>
  </w:num>
  <w:num w:numId="26">
    <w:abstractNumId w:val="5"/>
  </w:num>
  <w:num w:numId="27">
    <w:abstractNumId w:val="13"/>
  </w:num>
  <w:num w:numId="28">
    <w:abstractNumId w:val="8"/>
  </w:num>
  <w:num w:numId="29">
    <w:abstractNumId w:val="23"/>
  </w:num>
  <w:num w:numId="30">
    <w:abstractNumId w:val="26"/>
  </w:num>
  <w:num w:numId="31">
    <w:abstractNumId w:val="7"/>
  </w:num>
  <w:num w:numId="32">
    <w:abstractNumId w:val="9"/>
  </w:num>
  <w:num w:numId="33">
    <w:abstractNumId w:val="24"/>
  </w:num>
  <w:num w:numId="34">
    <w:abstractNumId w:val="25"/>
  </w:num>
  <w:num w:numId="35">
    <w:abstractNumId w:val="21"/>
  </w:num>
  <w:num w:numId="36">
    <w:abstractNumId w:val="16"/>
  </w:num>
  <w:num w:numId="37">
    <w:abstractNumId w:val="0"/>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0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701B38"/>
    <w:rsid w:val="00001A5D"/>
    <w:rsid w:val="000078E5"/>
    <w:rsid w:val="000134BD"/>
    <w:rsid w:val="00021A31"/>
    <w:rsid w:val="000220FF"/>
    <w:rsid w:val="00023E05"/>
    <w:rsid w:val="0004346D"/>
    <w:rsid w:val="00046ADD"/>
    <w:rsid w:val="000570C3"/>
    <w:rsid w:val="00081F63"/>
    <w:rsid w:val="0008470F"/>
    <w:rsid w:val="00091387"/>
    <w:rsid w:val="00096382"/>
    <w:rsid w:val="000B0F26"/>
    <w:rsid w:val="000C7BBC"/>
    <w:rsid w:val="000D3FE7"/>
    <w:rsid w:val="000E3707"/>
    <w:rsid w:val="00102A29"/>
    <w:rsid w:val="00105A51"/>
    <w:rsid w:val="0013461A"/>
    <w:rsid w:val="001452A7"/>
    <w:rsid w:val="00146B3E"/>
    <w:rsid w:val="0015425B"/>
    <w:rsid w:val="00155111"/>
    <w:rsid w:val="001731C4"/>
    <w:rsid w:val="0017429C"/>
    <w:rsid w:val="00177B3C"/>
    <w:rsid w:val="00183251"/>
    <w:rsid w:val="00183DC9"/>
    <w:rsid w:val="0018485E"/>
    <w:rsid w:val="001B4A6F"/>
    <w:rsid w:val="001B6B42"/>
    <w:rsid w:val="001E47E2"/>
    <w:rsid w:val="001F5866"/>
    <w:rsid w:val="00200C28"/>
    <w:rsid w:val="0020202E"/>
    <w:rsid w:val="0020646D"/>
    <w:rsid w:val="00207796"/>
    <w:rsid w:val="00213AA4"/>
    <w:rsid w:val="002366B6"/>
    <w:rsid w:val="002427E6"/>
    <w:rsid w:val="002561F7"/>
    <w:rsid w:val="00275DC8"/>
    <w:rsid w:val="002775F4"/>
    <w:rsid w:val="00285C2C"/>
    <w:rsid w:val="0028680D"/>
    <w:rsid w:val="00286910"/>
    <w:rsid w:val="002E37D5"/>
    <w:rsid w:val="00301532"/>
    <w:rsid w:val="00302A02"/>
    <w:rsid w:val="00316FAC"/>
    <w:rsid w:val="00317E1C"/>
    <w:rsid w:val="00321850"/>
    <w:rsid w:val="0032252A"/>
    <w:rsid w:val="00325233"/>
    <w:rsid w:val="00325D2B"/>
    <w:rsid w:val="003555D1"/>
    <w:rsid w:val="00356172"/>
    <w:rsid w:val="003615E1"/>
    <w:rsid w:val="00362453"/>
    <w:rsid w:val="00365895"/>
    <w:rsid w:val="00376C3A"/>
    <w:rsid w:val="0038556B"/>
    <w:rsid w:val="00387F7A"/>
    <w:rsid w:val="003A2F09"/>
    <w:rsid w:val="003A60D5"/>
    <w:rsid w:val="003C1CD9"/>
    <w:rsid w:val="003C69FB"/>
    <w:rsid w:val="003D51E1"/>
    <w:rsid w:val="003E19C3"/>
    <w:rsid w:val="003E3658"/>
    <w:rsid w:val="003E5043"/>
    <w:rsid w:val="004024F4"/>
    <w:rsid w:val="00431388"/>
    <w:rsid w:val="00443365"/>
    <w:rsid w:val="004455E9"/>
    <w:rsid w:val="004465BA"/>
    <w:rsid w:val="004513F3"/>
    <w:rsid w:val="00451B02"/>
    <w:rsid w:val="004656EB"/>
    <w:rsid w:val="00466FDB"/>
    <w:rsid w:val="004754E2"/>
    <w:rsid w:val="00487B70"/>
    <w:rsid w:val="00493153"/>
    <w:rsid w:val="00497540"/>
    <w:rsid w:val="004A6778"/>
    <w:rsid w:val="004F0B25"/>
    <w:rsid w:val="00502E8C"/>
    <w:rsid w:val="00524455"/>
    <w:rsid w:val="005245E4"/>
    <w:rsid w:val="00562010"/>
    <w:rsid w:val="00563629"/>
    <w:rsid w:val="00564BC5"/>
    <w:rsid w:val="005658FF"/>
    <w:rsid w:val="00576239"/>
    <w:rsid w:val="00580131"/>
    <w:rsid w:val="0058332B"/>
    <w:rsid w:val="005876C6"/>
    <w:rsid w:val="00597E7F"/>
    <w:rsid w:val="005B753B"/>
    <w:rsid w:val="005C4390"/>
    <w:rsid w:val="005C4AFD"/>
    <w:rsid w:val="00601D86"/>
    <w:rsid w:val="00604DC4"/>
    <w:rsid w:val="00611CD1"/>
    <w:rsid w:val="006134CB"/>
    <w:rsid w:val="006376CA"/>
    <w:rsid w:val="006574AC"/>
    <w:rsid w:val="006816C8"/>
    <w:rsid w:val="006862C0"/>
    <w:rsid w:val="00691A65"/>
    <w:rsid w:val="00696063"/>
    <w:rsid w:val="006D0F88"/>
    <w:rsid w:val="006D23CC"/>
    <w:rsid w:val="006E6151"/>
    <w:rsid w:val="006F1DEB"/>
    <w:rsid w:val="006F4734"/>
    <w:rsid w:val="006F5F78"/>
    <w:rsid w:val="00701B38"/>
    <w:rsid w:val="007030F9"/>
    <w:rsid w:val="00722170"/>
    <w:rsid w:val="00725DC9"/>
    <w:rsid w:val="00734F3F"/>
    <w:rsid w:val="007551A7"/>
    <w:rsid w:val="00771CD2"/>
    <w:rsid w:val="00783561"/>
    <w:rsid w:val="00796CAA"/>
    <w:rsid w:val="007B378E"/>
    <w:rsid w:val="007C2437"/>
    <w:rsid w:val="007C2D40"/>
    <w:rsid w:val="007C43C2"/>
    <w:rsid w:val="007F4456"/>
    <w:rsid w:val="007F546E"/>
    <w:rsid w:val="008071DF"/>
    <w:rsid w:val="00867E70"/>
    <w:rsid w:val="0088070A"/>
    <w:rsid w:val="008A1BA5"/>
    <w:rsid w:val="008A60FE"/>
    <w:rsid w:val="008A6C63"/>
    <w:rsid w:val="008B3D26"/>
    <w:rsid w:val="008C3D50"/>
    <w:rsid w:val="008D0410"/>
    <w:rsid w:val="008D5A85"/>
    <w:rsid w:val="008D7B8E"/>
    <w:rsid w:val="008E12A2"/>
    <w:rsid w:val="008E1D3B"/>
    <w:rsid w:val="008F4171"/>
    <w:rsid w:val="00901D60"/>
    <w:rsid w:val="00906B79"/>
    <w:rsid w:val="00910089"/>
    <w:rsid w:val="00936348"/>
    <w:rsid w:val="009569C8"/>
    <w:rsid w:val="00960089"/>
    <w:rsid w:val="00964F72"/>
    <w:rsid w:val="0096724F"/>
    <w:rsid w:val="0097627A"/>
    <w:rsid w:val="009B549C"/>
    <w:rsid w:val="009E6742"/>
    <w:rsid w:val="009F393C"/>
    <w:rsid w:val="009F5A33"/>
    <w:rsid w:val="00A02F99"/>
    <w:rsid w:val="00A10B7A"/>
    <w:rsid w:val="00A25AE5"/>
    <w:rsid w:val="00A374CF"/>
    <w:rsid w:val="00A40609"/>
    <w:rsid w:val="00A43FF6"/>
    <w:rsid w:val="00A51AC4"/>
    <w:rsid w:val="00A54B3C"/>
    <w:rsid w:val="00A746DA"/>
    <w:rsid w:val="00A82554"/>
    <w:rsid w:val="00A91ACD"/>
    <w:rsid w:val="00A9303C"/>
    <w:rsid w:val="00AB1883"/>
    <w:rsid w:val="00AB4C8E"/>
    <w:rsid w:val="00AC24C1"/>
    <w:rsid w:val="00AE3F19"/>
    <w:rsid w:val="00AF1B55"/>
    <w:rsid w:val="00B05357"/>
    <w:rsid w:val="00B15EB6"/>
    <w:rsid w:val="00B1724D"/>
    <w:rsid w:val="00B34612"/>
    <w:rsid w:val="00B44968"/>
    <w:rsid w:val="00B5060C"/>
    <w:rsid w:val="00B56E67"/>
    <w:rsid w:val="00B80D78"/>
    <w:rsid w:val="00B92D5C"/>
    <w:rsid w:val="00B9488A"/>
    <w:rsid w:val="00BB3530"/>
    <w:rsid w:val="00BD1189"/>
    <w:rsid w:val="00BD4CDE"/>
    <w:rsid w:val="00BD7E73"/>
    <w:rsid w:val="00BE403B"/>
    <w:rsid w:val="00BF02DD"/>
    <w:rsid w:val="00C07528"/>
    <w:rsid w:val="00C15B1B"/>
    <w:rsid w:val="00C171BC"/>
    <w:rsid w:val="00C269FF"/>
    <w:rsid w:val="00C31FD1"/>
    <w:rsid w:val="00C36D03"/>
    <w:rsid w:val="00C41542"/>
    <w:rsid w:val="00C430E8"/>
    <w:rsid w:val="00C4478A"/>
    <w:rsid w:val="00C70B22"/>
    <w:rsid w:val="00C74585"/>
    <w:rsid w:val="00C76177"/>
    <w:rsid w:val="00C93D28"/>
    <w:rsid w:val="00CA5AF7"/>
    <w:rsid w:val="00CC351E"/>
    <w:rsid w:val="00CD785A"/>
    <w:rsid w:val="00CE4F00"/>
    <w:rsid w:val="00CE651B"/>
    <w:rsid w:val="00D10042"/>
    <w:rsid w:val="00D45190"/>
    <w:rsid w:val="00D63612"/>
    <w:rsid w:val="00D66071"/>
    <w:rsid w:val="00D70CB9"/>
    <w:rsid w:val="00D86AF7"/>
    <w:rsid w:val="00DB0E4C"/>
    <w:rsid w:val="00DB35F3"/>
    <w:rsid w:val="00DD71AE"/>
    <w:rsid w:val="00DE04FA"/>
    <w:rsid w:val="00DE6FE5"/>
    <w:rsid w:val="00DF0C0F"/>
    <w:rsid w:val="00E02C58"/>
    <w:rsid w:val="00E10FD5"/>
    <w:rsid w:val="00E12E12"/>
    <w:rsid w:val="00E42DCD"/>
    <w:rsid w:val="00E4603E"/>
    <w:rsid w:val="00E55616"/>
    <w:rsid w:val="00E624C9"/>
    <w:rsid w:val="00E63470"/>
    <w:rsid w:val="00E72EB1"/>
    <w:rsid w:val="00E76D36"/>
    <w:rsid w:val="00E86D23"/>
    <w:rsid w:val="00E964F5"/>
    <w:rsid w:val="00E97333"/>
    <w:rsid w:val="00E97CD5"/>
    <w:rsid w:val="00EB5311"/>
    <w:rsid w:val="00EB7E71"/>
    <w:rsid w:val="00EE461E"/>
    <w:rsid w:val="00EE48BD"/>
    <w:rsid w:val="00EF0FFC"/>
    <w:rsid w:val="00F0124A"/>
    <w:rsid w:val="00F1618F"/>
    <w:rsid w:val="00F3174D"/>
    <w:rsid w:val="00F33A90"/>
    <w:rsid w:val="00F41C3D"/>
    <w:rsid w:val="00F576F2"/>
    <w:rsid w:val="00F6260F"/>
    <w:rsid w:val="00F77DCF"/>
    <w:rsid w:val="00F90817"/>
    <w:rsid w:val="00FA34AE"/>
    <w:rsid w:val="00FA659C"/>
    <w:rsid w:val="00FD5E1F"/>
    <w:rsid w:val="00FE36E2"/>
    <w:rsid w:val="00FE4408"/>
    <w:rsid w:val="00FE5A71"/>
    <w:rsid w:val="00FF0F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6EB"/>
    <w:pPr>
      <w:spacing w:before="240" w:after="0" w:line="240" w:lineRule="auto"/>
    </w:pPr>
    <w:rPr>
      <w:rFonts w:ascii="Lucida Sans Unicode" w:hAnsi="Lucida Sans Unicode" w:cs="Times New Roman"/>
      <w:sz w:val="20"/>
      <w:szCs w:val="24"/>
      <w:lang w:val="de-DE" w:eastAsia="de-DE"/>
    </w:rPr>
  </w:style>
  <w:style w:type="paragraph" w:styleId="Heading1">
    <w:name w:val="heading 1"/>
    <w:basedOn w:val="Normal"/>
    <w:next w:val="Normal"/>
    <w:link w:val="Heading1Char"/>
    <w:qFormat/>
    <w:rsid w:val="007F4456"/>
    <w:pPr>
      <w:keepNext/>
      <w:numPr>
        <w:numId w:val="3"/>
      </w:numPr>
      <w:spacing w:before="360" w:after="60"/>
      <w:ind w:left="431" w:hanging="431"/>
      <w:outlineLvl w:val="0"/>
    </w:pPr>
    <w:rPr>
      <w:rFonts w:ascii="Rockwell" w:hAnsi="Rockwell" w:cs="Arial"/>
      <w:bCs/>
      <w:color w:val="C00000"/>
      <w:kern w:val="32"/>
      <w:sz w:val="40"/>
      <w:szCs w:val="32"/>
    </w:rPr>
  </w:style>
  <w:style w:type="paragraph" w:styleId="Heading2">
    <w:name w:val="heading 2"/>
    <w:basedOn w:val="Normal"/>
    <w:next w:val="Normal"/>
    <w:link w:val="Heading2Char"/>
    <w:qFormat/>
    <w:rsid w:val="00576239"/>
    <w:pPr>
      <w:keepNext/>
      <w:numPr>
        <w:ilvl w:val="1"/>
        <w:numId w:val="8"/>
      </w:numPr>
      <w:spacing w:after="60"/>
      <w:outlineLvl w:val="1"/>
    </w:pPr>
    <w:rPr>
      <w:rFonts w:ascii="Rockwell" w:hAnsi="Rockwell" w:cs="Arial"/>
      <w:bCs/>
      <w:i/>
      <w:iCs/>
      <w:color w:val="C00000"/>
      <w:sz w:val="28"/>
      <w:szCs w:val="28"/>
    </w:rPr>
  </w:style>
  <w:style w:type="paragraph" w:styleId="Heading3">
    <w:name w:val="heading 3"/>
    <w:basedOn w:val="Normal"/>
    <w:next w:val="Normal"/>
    <w:link w:val="Heading3Char"/>
    <w:qFormat/>
    <w:rsid w:val="00563629"/>
    <w:pPr>
      <w:keepNext/>
      <w:numPr>
        <w:ilvl w:val="2"/>
        <w:numId w:val="8"/>
      </w:numPr>
      <w:spacing w:after="60"/>
      <w:outlineLvl w:val="2"/>
    </w:pPr>
    <w:rPr>
      <w:rFonts w:ascii="Rockwell" w:hAnsi="Rockwell" w:cs="Arial"/>
      <w:bCs/>
      <w:sz w:val="26"/>
      <w:szCs w:val="26"/>
    </w:rPr>
  </w:style>
  <w:style w:type="paragraph" w:styleId="Heading4">
    <w:name w:val="heading 4"/>
    <w:basedOn w:val="Normal"/>
    <w:next w:val="Normal"/>
    <w:link w:val="Heading4Char"/>
    <w:uiPriority w:val="9"/>
    <w:semiHidden/>
    <w:unhideWhenUsed/>
    <w:qFormat/>
    <w:rsid w:val="007C2D4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456"/>
    <w:rPr>
      <w:rFonts w:ascii="Rockwell" w:hAnsi="Rockwell" w:cs="Arial"/>
      <w:bCs/>
      <w:color w:val="C00000"/>
      <w:kern w:val="32"/>
      <w:sz w:val="40"/>
      <w:szCs w:val="32"/>
      <w:lang w:val="de-DE" w:eastAsia="de-DE"/>
    </w:rPr>
  </w:style>
  <w:style w:type="character" w:customStyle="1" w:styleId="Heading2Char">
    <w:name w:val="Heading 2 Char"/>
    <w:basedOn w:val="DefaultParagraphFont"/>
    <w:link w:val="Heading2"/>
    <w:rsid w:val="00576239"/>
    <w:rPr>
      <w:rFonts w:ascii="Rockwell" w:hAnsi="Rockwell" w:cs="Arial"/>
      <w:bCs/>
      <w:i/>
      <w:iCs/>
      <w:color w:val="C00000"/>
      <w:sz w:val="28"/>
      <w:szCs w:val="28"/>
      <w:lang w:val="de-DE" w:eastAsia="de-DE"/>
    </w:rPr>
  </w:style>
  <w:style w:type="character" w:customStyle="1" w:styleId="Heading3Char">
    <w:name w:val="Heading 3 Char"/>
    <w:basedOn w:val="DefaultParagraphFont"/>
    <w:link w:val="Heading3"/>
    <w:rsid w:val="00F77DCF"/>
    <w:rPr>
      <w:rFonts w:ascii="Rockwell" w:hAnsi="Rockwell" w:cs="Arial"/>
      <w:bCs/>
      <w:sz w:val="26"/>
      <w:szCs w:val="26"/>
      <w:lang w:val="de-DE" w:eastAsia="de-DE"/>
    </w:rPr>
  </w:style>
  <w:style w:type="paragraph" w:styleId="Title">
    <w:name w:val="Title"/>
    <w:basedOn w:val="Normal"/>
    <w:next w:val="Normal"/>
    <w:link w:val="TitleChar"/>
    <w:uiPriority w:val="10"/>
    <w:qFormat/>
    <w:rsid w:val="00F77DCF"/>
    <w:pPr>
      <w:pBdr>
        <w:bottom w:val="single" w:sz="8" w:space="4" w:color="4F81BD" w:themeColor="accent1"/>
      </w:pBdr>
      <w:spacing w:before="0" w:after="300"/>
      <w:contextualSpacing/>
    </w:pPr>
    <w:rPr>
      <w:rFonts w:ascii="Rockwell" w:eastAsiaTheme="majorEastAsia" w:hAnsi="Rockwel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7DCF"/>
    <w:rPr>
      <w:rFonts w:ascii="Rockwell" w:eastAsiaTheme="majorEastAsia" w:hAnsi="Rockwell" w:cstheme="majorBidi"/>
      <w:color w:val="17365D" w:themeColor="text2" w:themeShade="BF"/>
      <w:spacing w:val="5"/>
      <w:kern w:val="28"/>
      <w:sz w:val="52"/>
      <w:szCs w:val="52"/>
      <w:lang w:val="de-DE" w:eastAsia="de-DE"/>
    </w:rPr>
  </w:style>
  <w:style w:type="paragraph" w:styleId="ListParagraph">
    <w:name w:val="List Paragraph"/>
    <w:basedOn w:val="Normal"/>
    <w:uiPriority w:val="34"/>
    <w:qFormat/>
    <w:rsid w:val="00A91ACD"/>
    <w:pPr>
      <w:ind w:left="720"/>
      <w:contextualSpacing/>
    </w:pPr>
  </w:style>
  <w:style w:type="character" w:customStyle="1" w:styleId="hps">
    <w:name w:val="hps"/>
    <w:basedOn w:val="DefaultParagraphFont"/>
    <w:rsid w:val="00A82554"/>
  </w:style>
  <w:style w:type="paragraph" w:styleId="BalloonText">
    <w:name w:val="Balloon Text"/>
    <w:basedOn w:val="Normal"/>
    <w:link w:val="BalloonTextChar"/>
    <w:uiPriority w:val="99"/>
    <w:semiHidden/>
    <w:unhideWhenUsed/>
    <w:rsid w:val="00A8255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554"/>
    <w:rPr>
      <w:rFonts w:ascii="Tahoma" w:hAnsi="Tahoma" w:cs="Tahoma"/>
      <w:sz w:val="16"/>
      <w:szCs w:val="16"/>
      <w:lang w:val="de-DE" w:eastAsia="de-DE"/>
    </w:rPr>
  </w:style>
  <w:style w:type="paragraph" w:styleId="NormalWeb">
    <w:name w:val="Normal (Web)"/>
    <w:basedOn w:val="Normal"/>
    <w:uiPriority w:val="99"/>
    <w:rsid w:val="00443365"/>
    <w:pPr>
      <w:spacing w:beforeLines="1" w:afterLines="1"/>
    </w:pPr>
    <w:rPr>
      <w:rFonts w:ascii="Times" w:hAnsi="Times"/>
      <w:szCs w:val="20"/>
      <w:lang w:val="es-ES_tradnl" w:eastAsia="en-US"/>
    </w:rPr>
  </w:style>
  <w:style w:type="character" w:styleId="Strong">
    <w:name w:val="Strong"/>
    <w:basedOn w:val="DefaultParagraphFont"/>
    <w:uiPriority w:val="22"/>
    <w:qFormat/>
    <w:rsid w:val="00443365"/>
    <w:rPr>
      <w:b/>
    </w:rPr>
  </w:style>
  <w:style w:type="character" w:styleId="Hyperlink">
    <w:name w:val="Hyperlink"/>
    <w:basedOn w:val="DefaultParagraphFont"/>
    <w:uiPriority w:val="99"/>
    <w:unhideWhenUsed/>
    <w:rsid w:val="00365895"/>
    <w:rPr>
      <w:color w:val="0000FF" w:themeColor="hyperlink"/>
      <w:u w:val="single"/>
    </w:rPr>
  </w:style>
  <w:style w:type="character" w:customStyle="1" w:styleId="atn">
    <w:name w:val="atn"/>
    <w:basedOn w:val="DefaultParagraphFont"/>
    <w:rsid w:val="00C36D03"/>
  </w:style>
  <w:style w:type="character" w:customStyle="1" w:styleId="taginput-container">
    <w:name w:val="taginput-container"/>
    <w:rsid w:val="008D5A85"/>
  </w:style>
  <w:style w:type="paragraph" w:styleId="Header">
    <w:name w:val="header"/>
    <w:basedOn w:val="Normal"/>
    <w:link w:val="HeaderChar"/>
    <w:uiPriority w:val="99"/>
    <w:unhideWhenUsed/>
    <w:rsid w:val="00564BC5"/>
    <w:pPr>
      <w:tabs>
        <w:tab w:val="center" w:pos="4536"/>
        <w:tab w:val="right" w:pos="9072"/>
      </w:tabs>
      <w:spacing w:before="0"/>
    </w:pPr>
  </w:style>
  <w:style w:type="character" w:customStyle="1" w:styleId="HeaderChar">
    <w:name w:val="Header Char"/>
    <w:basedOn w:val="DefaultParagraphFont"/>
    <w:link w:val="Header"/>
    <w:uiPriority w:val="99"/>
    <w:rsid w:val="00564BC5"/>
    <w:rPr>
      <w:rFonts w:ascii="Lucida Sans Unicode" w:hAnsi="Lucida Sans Unicode" w:cs="Times New Roman"/>
      <w:sz w:val="20"/>
      <w:szCs w:val="24"/>
      <w:lang w:val="de-DE" w:eastAsia="de-DE"/>
    </w:rPr>
  </w:style>
  <w:style w:type="paragraph" w:styleId="Footer">
    <w:name w:val="footer"/>
    <w:basedOn w:val="Normal"/>
    <w:link w:val="FooterChar"/>
    <w:uiPriority w:val="99"/>
    <w:unhideWhenUsed/>
    <w:rsid w:val="00564BC5"/>
    <w:pPr>
      <w:tabs>
        <w:tab w:val="center" w:pos="4536"/>
        <w:tab w:val="right" w:pos="9072"/>
      </w:tabs>
      <w:spacing w:before="0"/>
    </w:pPr>
  </w:style>
  <w:style w:type="character" w:customStyle="1" w:styleId="FooterChar">
    <w:name w:val="Footer Char"/>
    <w:basedOn w:val="DefaultParagraphFont"/>
    <w:link w:val="Footer"/>
    <w:uiPriority w:val="99"/>
    <w:rsid w:val="00564BC5"/>
    <w:rPr>
      <w:rFonts w:ascii="Lucida Sans Unicode" w:hAnsi="Lucida Sans Unicode" w:cs="Times New Roman"/>
      <w:sz w:val="20"/>
      <w:szCs w:val="24"/>
      <w:lang w:val="de-DE" w:eastAsia="de-DE"/>
    </w:rPr>
  </w:style>
  <w:style w:type="paragraph" w:customStyle="1" w:styleId="berschrift">
    <w:name w:val="Überschrift"/>
    <w:basedOn w:val="Normal"/>
    <w:next w:val="Normal"/>
    <w:rsid w:val="00564BC5"/>
    <w:pPr>
      <w:suppressAutoHyphens/>
      <w:spacing w:before="0" w:after="300"/>
      <w:contextualSpacing/>
    </w:pPr>
    <w:rPr>
      <w:rFonts w:ascii="Rockwell" w:hAnsi="Rockwell"/>
      <w:color w:val="17365D"/>
      <w:spacing w:val="5"/>
      <w:kern w:val="1"/>
      <w:sz w:val="52"/>
      <w:szCs w:val="52"/>
      <w:lang w:eastAsia="zh-CN"/>
    </w:rPr>
  </w:style>
  <w:style w:type="character" w:customStyle="1" w:styleId="skypec2ctextspan">
    <w:name w:val="skype_c2c_text_span"/>
    <w:basedOn w:val="DefaultParagraphFont"/>
    <w:rsid w:val="00E02C58"/>
  </w:style>
  <w:style w:type="paragraph" w:styleId="NoSpacing">
    <w:name w:val="No Spacing"/>
    <w:uiPriority w:val="1"/>
    <w:qFormat/>
    <w:rsid w:val="00AC24C1"/>
    <w:pPr>
      <w:spacing w:after="0" w:line="240" w:lineRule="auto"/>
    </w:pPr>
    <w:rPr>
      <w:rFonts w:ascii="Lucida Sans Unicode" w:hAnsi="Lucida Sans Unicode" w:cs="Times New Roman"/>
      <w:sz w:val="20"/>
      <w:szCs w:val="24"/>
      <w:lang w:val="de-DE" w:eastAsia="de-DE"/>
    </w:rPr>
  </w:style>
  <w:style w:type="paragraph" w:customStyle="1" w:styleId="TextBody">
    <w:name w:val="Text Body"/>
    <w:basedOn w:val="Normal"/>
    <w:uiPriority w:val="99"/>
    <w:rsid w:val="00FE36E2"/>
    <w:pPr>
      <w:suppressAutoHyphens/>
      <w:spacing w:before="0" w:after="120" w:line="100" w:lineRule="atLeast"/>
    </w:pPr>
    <w:rPr>
      <w:rFonts w:ascii="Arial" w:hAnsi="Arial" w:cs="Arial"/>
      <w:color w:val="00000A"/>
      <w:sz w:val="24"/>
      <w:lang w:val="en-GB" w:eastAsia="en-US"/>
    </w:rPr>
  </w:style>
  <w:style w:type="paragraph" w:customStyle="1" w:styleId="DefaultStyle">
    <w:name w:val="Default Style"/>
    <w:uiPriority w:val="99"/>
    <w:rsid w:val="00AE3F19"/>
    <w:pPr>
      <w:suppressAutoHyphens/>
      <w:spacing w:after="0" w:line="100" w:lineRule="atLeast"/>
    </w:pPr>
    <w:rPr>
      <w:rFonts w:ascii="Arial" w:hAnsi="Arial" w:cs="Arial"/>
      <w:color w:val="00000A"/>
      <w:sz w:val="24"/>
      <w:szCs w:val="24"/>
      <w:lang w:val="en-GB"/>
    </w:rPr>
  </w:style>
  <w:style w:type="character" w:customStyle="1" w:styleId="Heading4Char">
    <w:name w:val="Heading 4 Char"/>
    <w:basedOn w:val="DefaultParagraphFont"/>
    <w:link w:val="Heading4"/>
    <w:uiPriority w:val="9"/>
    <w:semiHidden/>
    <w:rsid w:val="007C2D40"/>
    <w:rPr>
      <w:rFonts w:asciiTheme="majorHAnsi" w:eastAsiaTheme="majorEastAsia" w:hAnsiTheme="majorHAnsi" w:cstheme="majorBidi"/>
      <w:i/>
      <w:iCs/>
      <w:color w:val="365F91" w:themeColor="accent1" w:themeShade="BF"/>
      <w:sz w:val="20"/>
      <w:szCs w:val="24"/>
      <w:lang w:val="de-DE" w:eastAsia="de-DE"/>
    </w:rPr>
  </w:style>
  <w:style w:type="paragraph" w:customStyle="1" w:styleId="heading2plain">
    <w:name w:val="heading 2 plain"/>
    <w:basedOn w:val="Heading2"/>
    <w:uiPriority w:val="99"/>
    <w:rsid w:val="007C2D40"/>
    <w:pPr>
      <w:keepNext w:val="0"/>
      <w:keepLines/>
      <w:numPr>
        <w:ilvl w:val="0"/>
        <w:numId w:val="0"/>
      </w:numPr>
      <w:tabs>
        <w:tab w:val="left" w:pos="720"/>
      </w:tabs>
      <w:suppressAutoHyphens/>
      <w:spacing w:before="60" w:line="100" w:lineRule="atLeast"/>
      <w:jc w:val="center"/>
    </w:pPr>
    <w:rPr>
      <w:rFonts w:ascii="Arial" w:hAnsi="Arial"/>
      <w:b/>
      <w:i w:val="0"/>
      <w:iCs w:val="0"/>
      <w:color w:val="00000A"/>
      <w:sz w:val="24"/>
      <w:szCs w:val="24"/>
      <w:lang w:val="ro-R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422942">
      <w:bodyDiv w:val="1"/>
      <w:marLeft w:val="0"/>
      <w:marRight w:val="0"/>
      <w:marTop w:val="0"/>
      <w:marBottom w:val="0"/>
      <w:divBdr>
        <w:top w:val="none" w:sz="0" w:space="0" w:color="auto"/>
        <w:left w:val="none" w:sz="0" w:space="0" w:color="auto"/>
        <w:bottom w:val="none" w:sz="0" w:space="0" w:color="auto"/>
        <w:right w:val="none" w:sz="0" w:space="0" w:color="auto"/>
      </w:divBdr>
    </w:div>
    <w:div w:id="165051472">
      <w:bodyDiv w:val="1"/>
      <w:marLeft w:val="0"/>
      <w:marRight w:val="0"/>
      <w:marTop w:val="0"/>
      <w:marBottom w:val="0"/>
      <w:divBdr>
        <w:top w:val="none" w:sz="0" w:space="0" w:color="auto"/>
        <w:left w:val="none" w:sz="0" w:space="0" w:color="auto"/>
        <w:bottom w:val="none" w:sz="0" w:space="0" w:color="auto"/>
        <w:right w:val="none" w:sz="0" w:space="0" w:color="auto"/>
      </w:divBdr>
    </w:div>
    <w:div w:id="195773838">
      <w:bodyDiv w:val="1"/>
      <w:marLeft w:val="0"/>
      <w:marRight w:val="0"/>
      <w:marTop w:val="0"/>
      <w:marBottom w:val="0"/>
      <w:divBdr>
        <w:top w:val="none" w:sz="0" w:space="0" w:color="auto"/>
        <w:left w:val="none" w:sz="0" w:space="0" w:color="auto"/>
        <w:bottom w:val="none" w:sz="0" w:space="0" w:color="auto"/>
        <w:right w:val="none" w:sz="0" w:space="0" w:color="auto"/>
      </w:divBdr>
    </w:div>
    <w:div w:id="267011650">
      <w:bodyDiv w:val="1"/>
      <w:marLeft w:val="0"/>
      <w:marRight w:val="0"/>
      <w:marTop w:val="0"/>
      <w:marBottom w:val="0"/>
      <w:divBdr>
        <w:top w:val="none" w:sz="0" w:space="0" w:color="auto"/>
        <w:left w:val="none" w:sz="0" w:space="0" w:color="auto"/>
        <w:bottom w:val="none" w:sz="0" w:space="0" w:color="auto"/>
        <w:right w:val="none" w:sz="0" w:space="0" w:color="auto"/>
      </w:divBdr>
    </w:div>
    <w:div w:id="391585134">
      <w:bodyDiv w:val="1"/>
      <w:marLeft w:val="0"/>
      <w:marRight w:val="0"/>
      <w:marTop w:val="0"/>
      <w:marBottom w:val="0"/>
      <w:divBdr>
        <w:top w:val="none" w:sz="0" w:space="0" w:color="auto"/>
        <w:left w:val="none" w:sz="0" w:space="0" w:color="auto"/>
        <w:bottom w:val="none" w:sz="0" w:space="0" w:color="auto"/>
        <w:right w:val="none" w:sz="0" w:space="0" w:color="auto"/>
      </w:divBdr>
    </w:div>
    <w:div w:id="414474346">
      <w:bodyDiv w:val="1"/>
      <w:marLeft w:val="0"/>
      <w:marRight w:val="0"/>
      <w:marTop w:val="0"/>
      <w:marBottom w:val="0"/>
      <w:divBdr>
        <w:top w:val="none" w:sz="0" w:space="0" w:color="auto"/>
        <w:left w:val="none" w:sz="0" w:space="0" w:color="auto"/>
        <w:bottom w:val="none" w:sz="0" w:space="0" w:color="auto"/>
        <w:right w:val="none" w:sz="0" w:space="0" w:color="auto"/>
      </w:divBdr>
    </w:div>
    <w:div w:id="518856155">
      <w:bodyDiv w:val="1"/>
      <w:marLeft w:val="0"/>
      <w:marRight w:val="0"/>
      <w:marTop w:val="0"/>
      <w:marBottom w:val="0"/>
      <w:divBdr>
        <w:top w:val="none" w:sz="0" w:space="0" w:color="auto"/>
        <w:left w:val="none" w:sz="0" w:space="0" w:color="auto"/>
        <w:bottom w:val="none" w:sz="0" w:space="0" w:color="auto"/>
        <w:right w:val="none" w:sz="0" w:space="0" w:color="auto"/>
      </w:divBdr>
    </w:div>
    <w:div w:id="821889747">
      <w:bodyDiv w:val="1"/>
      <w:marLeft w:val="0"/>
      <w:marRight w:val="0"/>
      <w:marTop w:val="0"/>
      <w:marBottom w:val="0"/>
      <w:divBdr>
        <w:top w:val="none" w:sz="0" w:space="0" w:color="auto"/>
        <w:left w:val="none" w:sz="0" w:space="0" w:color="auto"/>
        <w:bottom w:val="none" w:sz="0" w:space="0" w:color="auto"/>
        <w:right w:val="none" w:sz="0" w:space="0" w:color="auto"/>
      </w:divBdr>
    </w:div>
    <w:div w:id="876506379">
      <w:bodyDiv w:val="1"/>
      <w:marLeft w:val="0"/>
      <w:marRight w:val="0"/>
      <w:marTop w:val="0"/>
      <w:marBottom w:val="0"/>
      <w:divBdr>
        <w:top w:val="none" w:sz="0" w:space="0" w:color="auto"/>
        <w:left w:val="none" w:sz="0" w:space="0" w:color="auto"/>
        <w:bottom w:val="none" w:sz="0" w:space="0" w:color="auto"/>
        <w:right w:val="none" w:sz="0" w:space="0" w:color="auto"/>
      </w:divBdr>
    </w:div>
    <w:div w:id="1458138901">
      <w:bodyDiv w:val="1"/>
      <w:marLeft w:val="0"/>
      <w:marRight w:val="0"/>
      <w:marTop w:val="0"/>
      <w:marBottom w:val="0"/>
      <w:divBdr>
        <w:top w:val="none" w:sz="0" w:space="0" w:color="auto"/>
        <w:left w:val="none" w:sz="0" w:space="0" w:color="auto"/>
        <w:bottom w:val="none" w:sz="0" w:space="0" w:color="auto"/>
        <w:right w:val="none" w:sz="0" w:space="0" w:color="auto"/>
      </w:divBdr>
    </w:div>
    <w:div w:id="1632976119">
      <w:bodyDiv w:val="1"/>
      <w:marLeft w:val="0"/>
      <w:marRight w:val="0"/>
      <w:marTop w:val="0"/>
      <w:marBottom w:val="0"/>
      <w:divBdr>
        <w:top w:val="none" w:sz="0" w:space="0" w:color="auto"/>
        <w:left w:val="none" w:sz="0" w:space="0" w:color="auto"/>
        <w:bottom w:val="none" w:sz="0" w:space="0" w:color="auto"/>
        <w:right w:val="none" w:sz="0" w:space="0" w:color="auto"/>
      </w:divBdr>
    </w:div>
    <w:div w:id="1700812875">
      <w:bodyDiv w:val="1"/>
      <w:marLeft w:val="0"/>
      <w:marRight w:val="0"/>
      <w:marTop w:val="0"/>
      <w:marBottom w:val="0"/>
      <w:divBdr>
        <w:top w:val="none" w:sz="0" w:space="0" w:color="auto"/>
        <w:left w:val="none" w:sz="0" w:space="0" w:color="auto"/>
        <w:bottom w:val="none" w:sz="0" w:space="0" w:color="auto"/>
        <w:right w:val="none" w:sz="0" w:space="0" w:color="auto"/>
      </w:divBdr>
    </w:div>
    <w:div w:id="1832409895">
      <w:bodyDiv w:val="1"/>
      <w:marLeft w:val="0"/>
      <w:marRight w:val="0"/>
      <w:marTop w:val="0"/>
      <w:marBottom w:val="0"/>
      <w:divBdr>
        <w:top w:val="none" w:sz="0" w:space="0" w:color="auto"/>
        <w:left w:val="none" w:sz="0" w:space="0" w:color="auto"/>
        <w:bottom w:val="none" w:sz="0" w:space="0" w:color="auto"/>
        <w:right w:val="none" w:sz="0" w:space="0" w:color="auto"/>
      </w:divBdr>
    </w:div>
    <w:div w:id="1937522114">
      <w:bodyDiv w:val="1"/>
      <w:marLeft w:val="0"/>
      <w:marRight w:val="0"/>
      <w:marTop w:val="0"/>
      <w:marBottom w:val="0"/>
      <w:divBdr>
        <w:top w:val="none" w:sz="0" w:space="0" w:color="auto"/>
        <w:left w:val="none" w:sz="0" w:space="0" w:color="auto"/>
        <w:bottom w:val="none" w:sz="0" w:space="0" w:color="auto"/>
        <w:right w:val="none" w:sz="0" w:space="0" w:color="auto"/>
      </w:divBdr>
    </w:div>
    <w:div w:id="201479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C1907-237E-4795-9FC4-F9081BCC9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1215</Words>
  <Characters>6926</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 Service Srl</dc:creator>
  <cp:keywords>Declaratie;art.167;Legea 98 2016;achizitii publice</cp:keywords>
  <cp:lastModifiedBy>Craciuneanu Loredana</cp:lastModifiedBy>
  <cp:revision>2</cp:revision>
  <cp:lastPrinted>2017-11-13T07:00:00Z</cp:lastPrinted>
  <dcterms:created xsi:type="dcterms:W3CDTF">2020-11-27T06:36:00Z</dcterms:created>
  <dcterms:modified xsi:type="dcterms:W3CDTF">2020-11-27T06:36:00Z</dcterms:modified>
</cp:coreProperties>
</file>